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20D1DB9B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Pr="003B3060">
        <w:rPr>
          <w:color w:val="000000" w:themeColor="text1"/>
          <w:sz w:val="28"/>
          <w:szCs w:val="28"/>
        </w:rPr>
        <w:t xml:space="preserve">REALIZADA EM </w:t>
      </w:r>
      <w:r w:rsidR="00FD0E38">
        <w:rPr>
          <w:color w:val="000000" w:themeColor="text1"/>
          <w:sz w:val="28"/>
          <w:szCs w:val="28"/>
        </w:rPr>
        <w:t>2</w:t>
      </w:r>
      <w:r w:rsidR="009F3F88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DE </w:t>
      </w:r>
      <w:r w:rsidR="00954F47">
        <w:rPr>
          <w:color w:val="000000" w:themeColor="text1"/>
          <w:sz w:val="28"/>
          <w:szCs w:val="28"/>
        </w:rPr>
        <w:t>ABRIL</w:t>
      </w:r>
      <w:r>
        <w:rPr>
          <w:color w:val="000000" w:themeColor="text1"/>
          <w:sz w:val="28"/>
          <w:szCs w:val="28"/>
        </w:rPr>
        <w:t xml:space="preserve">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006833BD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9F3F88">
        <w:rPr>
          <w:color w:val="000000" w:themeColor="text1"/>
        </w:rPr>
        <w:t>06</w:t>
      </w:r>
      <w:r>
        <w:rPr>
          <w:color w:val="000000" w:themeColor="text1"/>
        </w:rPr>
        <w:t xml:space="preserve"> DE </w:t>
      </w:r>
      <w:r w:rsidR="009F3F88">
        <w:rPr>
          <w:color w:val="000000" w:themeColor="text1"/>
        </w:rPr>
        <w:t>MAIO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5B09B842" w14:textId="74376262" w:rsidR="009F3F88" w:rsidRDefault="009F3F88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9F3F88">
        <w:rPr>
          <w:rFonts w:ascii="Times New Roman" w:hAnsi="Times New Roman" w:cs="Times New Roman"/>
          <w:sz w:val="24"/>
          <w:szCs w:val="24"/>
          <w:highlight w:val="yellow"/>
        </w:rPr>
        <w:t>PROJETO DE LEI EXECUTIVO 036/2025</w:t>
      </w:r>
    </w:p>
    <w:p w14:paraId="51B98D9E" w14:textId="73D3E656" w:rsidR="009F3F88" w:rsidRDefault="009F3F88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o Município de Lavras do Sul -RS a aderir e participar do Consórcio Intermunicipal do Vale do Jacuí (CI-JACUÍ).</w:t>
      </w:r>
    </w:p>
    <w:p w14:paraId="293D2288" w14:textId="42A32A7C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9F3F88">
        <w:rPr>
          <w:rFonts w:ascii="Times New Roman" w:hAnsi="Times New Roman" w:cs="Times New Roman"/>
          <w:sz w:val="24"/>
          <w:szCs w:val="24"/>
          <w:highlight w:val="yellow"/>
        </w:rPr>
        <w:t>PROJETO DE LEI EXECUTIVO 03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9F3F8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2A12AB2A" w14:textId="2B480001" w:rsidR="007349E8" w:rsidRDefault="007349E8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 função gratificada ou cargo em comissão de médico assistente da Fundação Médico-Hospitalar Doutor Honor Teixeira da Costa.</w:t>
      </w:r>
    </w:p>
    <w:p w14:paraId="1AA71B37" w14:textId="1B0016EF" w:rsidR="00FF7D0E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INFORMAÇÕES Nº </w:t>
      </w:r>
      <w:r w:rsidR="0082285D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C9FC4CC" w14:textId="2C7651F8" w:rsidR="0082285D" w:rsidRDefault="0082285D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informado qual motivo foi estipulado por esta secretaria o mínimo de uma hora-máquina a ser pago, sendo que alguns serviços prestados levam menos tempo.</w:t>
      </w:r>
    </w:p>
    <w:p w14:paraId="347A0B6D" w14:textId="6DEA32D4" w:rsidR="00FF7D0E" w:rsidRPr="00B43398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3E59BB14" w14:textId="10879CC0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INFORMAÇÕES Nº </w:t>
      </w:r>
      <w:r w:rsidR="00D2332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7349E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4173ED4" w14:textId="2C4FF67F" w:rsidR="007349E8" w:rsidRDefault="007349E8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7349E8">
        <w:rPr>
          <w:rFonts w:ascii="Times New Roman" w:hAnsi="Times New Roman" w:cs="Times New Roman"/>
          <w:sz w:val="24"/>
          <w:szCs w:val="24"/>
        </w:rPr>
        <w:t>Que seja informada qual a previsão para que sejam realizados reparos na estrada que fornece cobertura acima dos bueiros localizados na localidade do Rincão dos Soares, próximo a residência da dona Rose.</w:t>
      </w:r>
    </w:p>
    <w:p w14:paraId="6C928D5B" w14:textId="77777777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</w:t>
      </w:r>
      <w:r>
        <w:rPr>
          <w:rFonts w:ascii="Times New Roman" w:hAnsi="Times New Roman" w:cs="Times New Roman"/>
          <w:sz w:val="24"/>
          <w:szCs w:val="24"/>
          <w:highlight w:val="lightGray"/>
        </w:rPr>
        <w:t>enê Brito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557422F3" w14:textId="23D82D5B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INFORMAÇÕES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8B4D00F" w14:textId="2B57DFFE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7349E8">
        <w:rPr>
          <w:rFonts w:ascii="Times New Roman" w:hAnsi="Times New Roman" w:cs="Times New Roman"/>
          <w:sz w:val="24"/>
          <w:szCs w:val="24"/>
        </w:rPr>
        <w:t>Que seja informada qual a previsão para que sejam realizados reparos nas cabeceiras e entrada da ponte localizada na localidade do Rincão dos Soares, assim como limpeza na parte inferior da mesma.</w:t>
      </w:r>
    </w:p>
    <w:p w14:paraId="77134E8D" w14:textId="77777777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</w:t>
      </w:r>
      <w:r>
        <w:rPr>
          <w:rFonts w:ascii="Times New Roman" w:hAnsi="Times New Roman" w:cs="Times New Roman"/>
          <w:sz w:val="24"/>
          <w:szCs w:val="24"/>
          <w:highlight w:val="lightGray"/>
        </w:rPr>
        <w:t>enê Brito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636DA455" w14:textId="30565934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INFORMAÇÕES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45DA4B1" w14:textId="54102241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7349E8">
        <w:rPr>
          <w:rFonts w:ascii="Times New Roman" w:hAnsi="Times New Roman" w:cs="Times New Roman"/>
          <w:sz w:val="24"/>
          <w:szCs w:val="24"/>
        </w:rPr>
        <w:t>Que seja informado se o Executivo Municipal recebeu retorno do Departamento Autônomo de Estradas de Rodagem - DAER quanto a previsão para realização de limpeza dos acostamentos e reparos na pavimentação da ERS-357, denominada João Francisco da Cunha Franco, a partir do trevo de saída para Bagé em direção ao Município de Caçapava do Sul.</w:t>
      </w:r>
    </w:p>
    <w:p w14:paraId="1C1F9101" w14:textId="0294F574" w:rsidR="007349E8" w:rsidRDefault="007349E8" w:rsidP="007349E8">
      <w:pPr>
        <w:jc w:val="both"/>
        <w:rPr>
          <w:rFonts w:ascii="Times New Roman" w:hAnsi="Times New Roman" w:cs="Times New Roman"/>
          <w:sz w:val="24"/>
          <w:szCs w:val="24"/>
        </w:rPr>
      </w:pPr>
      <w:r w:rsidRPr="006B790F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Pr="00C17D96">
        <w:rPr>
          <w:rFonts w:cstheme="minorHAnsi"/>
          <w:sz w:val="24"/>
          <w:szCs w:val="24"/>
          <w:highlight w:val="lightGray"/>
        </w:rPr>
        <w:t>Vereador</w:t>
      </w:r>
      <w:r>
        <w:rPr>
          <w:rFonts w:cstheme="minorHAnsi"/>
          <w:sz w:val="24"/>
          <w:szCs w:val="24"/>
          <w:highlight w:val="lightGray"/>
        </w:rPr>
        <w:t>es</w:t>
      </w:r>
      <w:r w:rsidRPr="00C17D96">
        <w:rPr>
          <w:rFonts w:cstheme="minorHAnsi"/>
          <w:sz w:val="24"/>
          <w:szCs w:val="24"/>
          <w:highlight w:val="lightGray"/>
        </w:rPr>
        <w:t xml:space="preserve"> Cadico La-Bella </w:t>
      </w:r>
      <w:r>
        <w:rPr>
          <w:rFonts w:cstheme="minorHAnsi"/>
          <w:sz w:val="24"/>
          <w:szCs w:val="24"/>
          <w:highlight w:val="lightGray"/>
        </w:rPr>
        <w:t xml:space="preserve">e 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N</w:t>
      </w:r>
      <w:r>
        <w:rPr>
          <w:rFonts w:ascii="Times New Roman" w:hAnsi="Times New Roman" w:cs="Times New Roman"/>
          <w:sz w:val="24"/>
          <w:szCs w:val="24"/>
          <w:highlight w:val="lightGray"/>
        </w:rPr>
        <w:t>enê Brito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3F5281ED" w14:textId="6F93C936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82285D">
        <w:rPr>
          <w:rFonts w:ascii="Times New Roman" w:hAnsi="Times New Roman" w:cs="Times New Roman"/>
          <w:sz w:val="24"/>
          <w:szCs w:val="24"/>
          <w:highlight w:val="yellow"/>
        </w:rPr>
        <w:t>93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8611671" w14:textId="6E650E51" w:rsidR="0082285D" w:rsidRDefault="0082285D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realizado a manutenção na ponte que liga a rua Edson Marconi Goggia com a rua Coronel Mesa. Seguem fotos em anexo.</w:t>
      </w:r>
    </w:p>
    <w:p w14:paraId="0B3BBD12" w14:textId="6CEB0AB3" w:rsidR="0082285D" w:rsidRDefault="0082285D" w:rsidP="0082285D">
      <w:pPr>
        <w:pStyle w:val="PargrafodaList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Recapeamento asfáltico geral;</w:t>
      </w:r>
    </w:p>
    <w:p w14:paraId="57F5FA70" w14:textId="10067130" w:rsidR="0082285D" w:rsidRDefault="0082285D" w:rsidP="0082285D">
      <w:pPr>
        <w:pStyle w:val="PargrafodaList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Manutenção das guardas de segurança;</w:t>
      </w:r>
    </w:p>
    <w:p w14:paraId="0AA0B0FA" w14:textId="77777777" w:rsidR="0082285D" w:rsidRPr="0082285D" w:rsidRDefault="0082285D" w:rsidP="0082285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80397E9" w14:textId="77777777" w:rsidR="00D2332E" w:rsidRDefault="00D2332E" w:rsidP="00D2332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40523E33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0D12EFA8" w14:textId="77777777" w:rsidR="009E0704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48A27777" w14:textId="77777777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0EBBBE92" w14:textId="77777777" w:rsidR="009F3F88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1BB98CAD" w14:textId="77777777" w:rsidR="00B53FB6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5BE7828" w14:textId="46CC49A6" w:rsidR="00917F43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293C204" w14:textId="77777777" w:rsidR="00EB75AC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bookmarkEnd w:id="0"/>
    <w:p w14:paraId="5A65EF5E" w14:textId="00C9B87B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6D585A84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19574E8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DB2EB56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3FAE9E2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1ECCB40B" w14:textId="77777777" w:rsidR="00B35B10" w:rsidRDefault="00B35B10" w:rsidP="00B35B10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DAF3F70" w14:textId="77777777" w:rsidR="0056334D" w:rsidRDefault="0056334D" w:rsidP="0056334D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619AC920" w14:textId="77777777" w:rsidR="00C11288" w:rsidRDefault="00C11288" w:rsidP="00C11288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03EBB2E0" w14:textId="77777777" w:rsidR="009F3F88" w:rsidRDefault="009F3F88" w:rsidP="009F3F88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214D1888" w14:textId="7C2B50D5" w:rsidR="00A621E6" w:rsidRP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D884" w14:textId="77777777" w:rsidR="006627CF" w:rsidRDefault="006627CF" w:rsidP="0021790C">
      <w:pPr>
        <w:spacing w:after="0" w:line="240" w:lineRule="auto"/>
      </w:pPr>
      <w:r>
        <w:separator/>
      </w:r>
    </w:p>
  </w:endnote>
  <w:endnote w:type="continuationSeparator" w:id="0">
    <w:p w14:paraId="2F31DE43" w14:textId="77777777" w:rsidR="006627CF" w:rsidRDefault="006627CF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91A5" w14:textId="77777777" w:rsidR="006627CF" w:rsidRDefault="006627CF" w:rsidP="0021790C">
      <w:pPr>
        <w:spacing w:after="0" w:line="240" w:lineRule="auto"/>
      </w:pPr>
      <w:r>
        <w:separator/>
      </w:r>
    </w:p>
  </w:footnote>
  <w:footnote w:type="continuationSeparator" w:id="0">
    <w:p w14:paraId="55484388" w14:textId="77777777" w:rsidR="006627CF" w:rsidRDefault="006627CF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2"/>
  </w:num>
  <w:num w:numId="2" w16cid:durableId="516702887">
    <w:abstractNumId w:val="13"/>
  </w:num>
  <w:num w:numId="3" w16cid:durableId="1005862505">
    <w:abstractNumId w:val="19"/>
  </w:num>
  <w:num w:numId="4" w16cid:durableId="1907451505">
    <w:abstractNumId w:val="37"/>
  </w:num>
  <w:num w:numId="5" w16cid:durableId="1499736244">
    <w:abstractNumId w:val="42"/>
  </w:num>
  <w:num w:numId="6" w16cid:durableId="1700667559">
    <w:abstractNumId w:val="3"/>
  </w:num>
  <w:num w:numId="7" w16cid:durableId="726495343">
    <w:abstractNumId w:val="27"/>
  </w:num>
  <w:num w:numId="8" w16cid:durableId="1967422108">
    <w:abstractNumId w:val="29"/>
  </w:num>
  <w:num w:numId="9" w16cid:durableId="1032877368">
    <w:abstractNumId w:val="22"/>
  </w:num>
  <w:num w:numId="10" w16cid:durableId="20668232">
    <w:abstractNumId w:val="14"/>
  </w:num>
  <w:num w:numId="11" w16cid:durableId="157353631">
    <w:abstractNumId w:val="2"/>
  </w:num>
  <w:num w:numId="12" w16cid:durableId="1250847202">
    <w:abstractNumId w:val="32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5"/>
  </w:num>
  <w:num w:numId="17" w16cid:durableId="558787729">
    <w:abstractNumId w:val="39"/>
  </w:num>
  <w:num w:numId="18" w16cid:durableId="1822384656">
    <w:abstractNumId w:val="20"/>
  </w:num>
  <w:num w:numId="19" w16cid:durableId="1071200165">
    <w:abstractNumId w:val="18"/>
  </w:num>
  <w:num w:numId="20" w16cid:durableId="1698240347">
    <w:abstractNumId w:val="26"/>
  </w:num>
  <w:num w:numId="21" w16cid:durableId="243610059">
    <w:abstractNumId w:val="35"/>
  </w:num>
  <w:num w:numId="22" w16cid:durableId="1639341659">
    <w:abstractNumId w:val="36"/>
  </w:num>
  <w:num w:numId="23" w16cid:durableId="1780030143">
    <w:abstractNumId w:val="17"/>
  </w:num>
  <w:num w:numId="24" w16cid:durableId="1125974227">
    <w:abstractNumId w:val="21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1"/>
  </w:num>
  <w:num w:numId="28" w16cid:durableId="500971867">
    <w:abstractNumId w:val="9"/>
  </w:num>
  <w:num w:numId="29" w16cid:durableId="856164002">
    <w:abstractNumId w:val="38"/>
  </w:num>
  <w:num w:numId="30" w16cid:durableId="1195115803">
    <w:abstractNumId w:val="30"/>
  </w:num>
  <w:num w:numId="31" w16cid:durableId="745370">
    <w:abstractNumId w:val="34"/>
  </w:num>
  <w:num w:numId="32" w16cid:durableId="1454638470">
    <w:abstractNumId w:val="1"/>
  </w:num>
  <w:num w:numId="33" w16cid:durableId="1560705721">
    <w:abstractNumId w:val="33"/>
  </w:num>
  <w:num w:numId="34" w16cid:durableId="206722546">
    <w:abstractNumId w:val="8"/>
  </w:num>
  <w:num w:numId="35" w16cid:durableId="993876759">
    <w:abstractNumId w:val="24"/>
  </w:num>
  <w:num w:numId="36" w16cid:durableId="2072190356">
    <w:abstractNumId w:val="23"/>
  </w:num>
  <w:num w:numId="37" w16cid:durableId="506022229">
    <w:abstractNumId w:val="11"/>
  </w:num>
  <w:num w:numId="38" w16cid:durableId="37173113">
    <w:abstractNumId w:val="41"/>
  </w:num>
  <w:num w:numId="39" w16cid:durableId="1778716190">
    <w:abstractNumId w:val="28"/>
  </w:num>
  <w:num w:numId="40" w16cid:durableId="2069648603">
    <w:abstractNumId w:val="16"/>
  </w:num>
  <w:num w:numId="41" w16cid:durableId="425270373">
    <w:abstractNumId w:val="40"/>
  </w:num>
  <w:num w:numId="42" w16cid:durableId="9185656">
    <w:abstractNumId w:val="15"/>
  </w:num>
  <w:num w:numId="43" w16cid:durableId="173862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7E55"/>
    <w:rsid w:val="000229B7"/>
    <w:rsid w:val="00031213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02D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5D12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3F88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1288"/>
    <w:rsid w:val="00C1268C"/>
    <w:rsid w:val="00C16382"/>
    <w:rsid w:val="00C17D96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67BD"/>
    <w:rsid w:val="00EA1896"/>
    <w:rsid w:val="00EA1E01"/>
    <w:rsid w:val="00EA3B13"/>
    <w:rsid w:val="00EA5C21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D0E38"/>
    <w:rsid w:val="00FD47CE"/>
    <w:rsid w:val="00FD7576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7</cp:revision>
  <cp:lastPrinted>2025-04-01T11:33:00Z</cp:lastPrinted>
  <dcterms:created xsi:type="dcterms:W3CDTF">2025-05-05T11:56:00Z</dcterms:created>
  <dcterms:modified xsi:type="dcterms:W3CDTF">2025-05-05T15:43:00Z</dcterms:modified>
</cp:coreProperties>
</file>